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CDD" w:rsidRPr="002609DA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  <w:r w:rsidRPr="002609DA">
        <w:rPr>
          <w:b/>
          <w:color w:val="FF0000"/>
          <w:sz w:val="32"/>
          <w:szCs w:val="32"/>
          <w:lang w:val="ru-RU" w:bidi="ar-SA"/>
        </w:rPr>
        <w:t>Древняя математика</w:t>
      </w:r>
    </w:p>
    <w:p w:rsidR="00C30CDD" w:rsidRPr="002609DA" w:rsidRDefault="00C30CDD" w:rsidP="00C30CDD">
      <w:pPr>
        <w:pStyle w:val="a0"/>
        <w:rPr>
          <w:sz w:val="28"/>
          <w:szCs w:val="28"/>
          <w:lang w:val="ru-RU" w:bidi="ar-SA"/>
        </w:rPr>
      </w:pP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4063365</wp:posOffset>
            </wp:positionH>
            <wp:positionV relativeFrom="paragraph">
              <wp:posOffset>83185</wp:posOffset>
            </wp:positionV>
            <wp:extent cx="2438400" cy="2162175"/>
            <wp:effectExtent l="0" t="0" r="0" b="0"/>
            <wp:wrapTight wrapText="bothSides">
              <wp:wrapPolygon edited="0">
                <wp:start x="12994" y="381"/>
                <wp:lineTo x="4388" y="3996"/>
                <wp:lineTo x="2025" y="5900"/>
                <wp:lineTo x="169" y="8944"/>
                <wp:lineTo x="2025" y="12560"/>
                <wp:lineTo x="2869" y="15605"/>
                <wp:lineTo x="4725" y="18650"/>
                <wp:lineTo x="6581" y="21124"/>
                <wp:lineTo x="6750" y="21124"/>
                <wp:lineTo x="7763" y="21124"/>
                <wp:lineTo x="7931" y="21124"/>
                <wp:lineTo x="15188" y="18650"/>
                <wp:lineTo x="17044" y="18650"/>
                <wp:lineTo x="21263" y="16557"/>
                <wp:lineTo x="21094" y="15605"/>
                <wp:lineTo x="19744" y="12560"/>
                <wp:lineTo x="19406" y="10467"/>
                <wp:lineTo x="19069" y="9515"/>
                <wp:lineTo x="17550" y="6470"/>
                <wp:lineTo x="18731" y="3616"/>
                <wp:lineTo x="18900" y="3235"/>
                <wp:lineTo x="13838" y="381"/>
                <wp:lineTo x="12994" y="381"/>
              </wp:wrapPolygon>
            </wp:wrapTight>
            <wp:docPr id="26" name="Рисунок 24" descr="quil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uill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ru-RU" w:bidi="ar-SA"/>
        </w:rPr>
        <w:t xml:space="preserve">                 </w:t>
      </w:r>
      <w:r w:rsidRPr="002609DA">
        <w:rPr>
          <w:sz w:val="28"/>
          <w:szCs w:val="28"/>
          <w:lang w:val="ru-RU" w:bidi="ar-SA"/>
        </w:rPr>
        <w:t>Самый древний математический труд был найден в Свазиленде – кость бабуина с выбитыми чёрточками (кость из Лембобо), которые предположительно были результатом какого-то вычисления. Возраст кости – 37 тысяч лет. Во Франции был найден ещё более сложный математический труд – волчья кость, на которой выбиты чёрточки, сгруппированные по пять штук. Возраст кости – около 30 тысяч лет.</w:t>
      </w:r>
      <w:r>
        <w:rPr>
          <w:sz w:val="28"/>
          <w:szCs w:val="28"/>
          <w:lang w:val="ru-RU" w:bidi="ar-SA"/>
        </w:rPr>
        <w:t xml:space="preserve"> </w:t>
      </w:r>
      <w:r w:rsidRPr="002609DA">
        <w:rPr>
          <w:sz w:val="28"/>
          <w:szCs w:val="28"/>
          <w:lang w:val="ru-RU" w:bidi="ar-SA"/>
        </w:rPr>
        <w:t>Ну и наконец знаменитая кость из Ишанго (Конго) на которой выбиты группы простых чисел. Считается, что кость возникла 18-20 тысяч лет назад.</w:t>
      </w:r>
      <w:r>
        <w:rPr>
          <w:sz w:val="28"/>
          <w:szCs w:val="28"/>
          <w:lang w:val="ru-RU" w:bidi="ar-SA"/>
        </w:rPr>
        <w:t xml:space="preserve"> </w:t>
      </w:r>
      <w:r w:rsidRPr="002609DA">
        <w:rPr>
          <w:sz w:val="28"/>
          <w:szCs w:val="28"/>
          <w:lang w:val="ru-RU" w:bidi="ar-SA"/>
        </w:rPr>
        <w:t>А вот древнейшим математическим текстом могут считаться вавилонские таблички с кодовым названием Plimpton 322, созданные в 1800-1900 году до нашей эры.</w:t>
      </w:r>
    </w:p>
    <w:p w:rsidR="00C30CDD" w:rsidRPr="00DD50DF" w:rsidRDefault="00C30CDD" w:rsidP="00C30CDD">
      <w:pPr>
        <w:pStyle w:val="a0"/>
        <w:jc w:val="center"/>
        <w:rPr>
          <w:sz w:val="28"/>
          <w:szCs w:val="28"/>
          <w:lang w:val="ru-RU" w:bidi="ar-SA"/>
        </w:rPr>
      </w:pPr>
      <w:r>
        <w:rPr>
          <w:b/>
          <w:color w:val="FF0000"/>
          <w:sz w:val="32"/>
          <w:szCs w:val="32"/>
          <w:lang w:val="ru-RU" w:bidi="ar-SA"/>
        </w:rPr>
        <w:t>Загадочный мир чисел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177800</wp:posOffset>
            </wp:positionV>
            <wp:extent cx="2286000" cy="2286000"/>
            <wp:effectExtent l="19050" t="0" r="0" b="0"/>
            <wp:wrapTight wrapText="bothSides">
              <wp:wrapPolygon edited="0">
                <wp:start x="-180" y="0"/>
                <wp:lineTo x="-180" y="21420"/>
                <wp:lineTo x="21600" y="21420"/>
                <wp:lineTo x="21600" y="0"/>
                <wp:lineTo x="-180" y="0"/>
              </wp:wrapPolygon>
            </wp:wrapTight>
            <wp:docPr id="33" name="Рисунок 29" descr="47824787_numsc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7824787_numscr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2008A">
        <w:rPr>
          <w:sz w:val="28"/>
          <w:szCs w:val="28"/>
          <w:lang w:val="ru-RU" w:bidi="ar-SA"/>
        </w:rPr>
        <w:t xml:space="preserve">Число — это важнейшее математическое понятие. </w:t>
      </w:r>
      <w:r w:rsidRPr="00AB6C13">
        <w:rPr>
          <w:sz w:val="28"/>
          <w:szCs w:val="28"/>
          <w:lang w:val="ru-RU" w:bidi="ar-SA"/>
        </w:rPr>
        <w:t>«Число – это закон и связь мира, сила, царящая над богами и смертными», «Сущность вещей есть число, которое вносит во всё единство и гармонию», «Всё есть число» - вот такие положения проповедовали древнегреческий математик Пифагор и его ученики-пифагорейцы.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 w:rsidRPr="0072008A">
        <w:rPr>
          <w:sz w:val="28"/>
          <w:szCs w:val="28"/>
          <w:lang w:val="ru-RU" w:bidi="ar-SA"/>
        </w:rPr>
        <w:t>Натуральные числа, используемые для счета в практической деятельности, появились на самых ранних этапах развития человеческой цивилизации.</w:t>
      </w:r>
      <w:r>
        <w:rPr>
          <w:sz w:val="28"/>
          <w:szCs w:val="28"/>
          <w:lang w:val="ru-RU" w:bidi="ar-SA"/>
        </w:rPr>
        <w:t xml:space="preserve"> </w:t>
      </w:r>
      <w:r w:rsidRPr="0072008A">
        <w:rPr>
          <w:sz w:val="28"/>
          <w:szCs w:val="28"/>
          <w:lang w:val="ru-RU" w:bidi="ar-SA"/>
        </w:rPr>
        <w:t xml:space="preserve">Первоначально понятие отвлеченного числа отсутствовало — число было «привязано» к тем предметам, которые пересчитывали, и в языке перво­бытных народов существовали различные словесные обороты для обозна­чения одного и того же числа разных предметов. Отвлеченное понятие </w:t>
      </w:r>
      <w:r w:rsidRPr="0072008A">
        <w:rPr>
          <w:b/>
          <w:color w:val="C00000"/>
          <w:sz w:val="28"/>
          <w:szCs w:val="28"/>
          <w:lang w:val="ru-RU" w:bidi="ar-SA"/>
        </w:rPr>
        <w:t>натурального числа</w:t>
      </w:r>
      <w:r w:rsidRPr="0072008A">
        <w:rPr>
          <w:sz w:val="28"/>
          <w:szCs w:val="28"/>
          <w:lang w:val="ru-RU" w:bidi="ar-SA"/>
        </w:rPr>
        <w:t xml:space="preserve"> (т. е. числа, не связанного с пересчетом конкретных предметов) появляется и закрепляется вместе с развитием письменности и введением для обозначения чисел определенных символов.</w:t>
      </w:r>
      <w:r>
        <w:rPr>
          <w:sz w:val="28"/>
          <w:szCs w:val="28"/>
          <w:lang w:val="ru-RU" w:bidi="ar-SA"/>
        </w:rPr>
        <w:t xml:space="preserve"> </w:t>
      </w:r>
      <w:r w:rsidRPr="0072008A">
        <w:rPr>
          <w:sz w:val="28"/>
          <w:szCs w:val="28"/>
          <w:lang w:val="ru-RU" w:bidi="ar-SA"/>
        </w:rPr>
        <w:t xml:space="preserve">Появление </w:t>
      </w:r>
      <w:r w:rsidRPr="0072008A">
        <w:rPr>
          <w:b/>
          <w:color w:val="C00000"/>
          <w:sz w:val="28"/>
          <w:szCs w:val="28"/>
          <w:lang w:val="ru-RU" w:bidi="ar-SA"/>
        </w:rPr>
        <w:t>дробных</w:t>
      </w:r>
      <w:r w:rsidRPr="0072008A">
        <w:rPr>
          <w:sz w:val="28"/>
          <w:szCs w:val="28"/>
          <w:lang w:val="ru-RU" w:bidi="ar-SA"/>
        </w:rPr>
        <w:t xml:space="preserve"> (положительных рациональных) </w:t>
      </w:r>
      <w:r w:rsidRPr="0072008A">
        <w:rPr>
          <w:b/>
          <w:color w:val="C00000"/>
          <w:sz w:val="28"/>
          <w:szCs w:val="28"/>
          <w:lang w:val="ru-RU" w:bidi="ar-SA"/>
        </w:rPr>
        <w:t xml:space="preserve">чисел </w:t>
      </w:r>
      <w:r w:rsidRPr="0072008A">
        <w:rPr>
          <w:sz w:val="28"/>
          <w:szCs w:val="28"/>
          <w:lang w:val="ru-RU" w:bidi="ar-SA"/>
        </w:rPr>
        <w:t>было связано с необходимостью производить измерения, т. е. процедуру, в которой какая-либо величина сравнивается с другой величиной того же рода, выбираемой в качестве эталона (единицы измерения). Но так как единица измерения не всегда укладывалась целое число раз в измеряемой величине, и пренебречь этим обстоятельством в ряде случаев было нельзя, то возникла практическая потребность ввести более «мелкие» числа, нежели натуральные. Это и было источником возникновения наиболее «простых» дробей, таких, как половина, треть, четверть и т. д. Дальнейшее развитие понятия числа было обусловлено уже не только непосредственной практической деятельностью человека, но и явилось следствием развития математики.</w:t>
      </w:r>
      <w:r>
        <w:rPr>
          <w:sz w:val="28"/>
          <w:szCs w:val="28"/>
          <w:lang w:val="ru-RU" w:bidi="ar-SA"/>
        </w:rPr>
        <w:t xml:space="preserve"> </w:t>
      </w:r>
      <w:r w:rsidRPr="0072008A">
        <w:rPr>
          <w:sz w:val="28"/>
          <w:szCs w:val="28"/>
          <w:lang w:val="ru-RU" w:bidi="ar-SA"/>
        </w:rPr>
        <w:t xml:space="preserve">Введение </w:t>
      </w:r>
      <w:r w:rsidRPr="0072008A">
        <w:rPr>
          <w:b/>
          <w:color w:val="C00000"/>
          <w:sz w:val="28"/>
          <w:szCs w:val="28"/>
          <w:lang w:val="ru-RU" w:bidi="ar-SA"/>
        </w:rPr>
        <w:t>отрицательных чисел</w:t>
      </w:r>
      <w:r w:rsidRPr="0072008A">
        <w:rPr>
          <w:sz w:val="28"/>
          <w:szCs w:val="28"/>
          <w:lang w:val="ru-RU" w:bidi="ar-SA"/>
        </w:rPr>
        <w:t xml:space="preserve"> было вызвано развитием алгебры как науки, дающей общие способы решения арифметических задач независимо от их конкретного </w:t>
      </w:r>
      <w:r w:rsidRPr="0072008A">
        <w:rPr>
          <w:sz w:val="28"/>
          <w:szCs w:val="28"/>
          <w:lang w:val="ru-RU" w:bidi="ar-SA"/>
        </w:rPr>
        <w:lastRenderedPageBreak/>
        <w:t>содержания и исходных числовых данных. Отрицательные числа систематически употреблялись индийскими мате­матиками еще в VI—XI веках. В европейской науке отрицательные числа окончательно вошли в употребление лишь после работ Р. Декарта в XVII веке, давшего их геометрическое истолкование.</w:t>
      </w:r>
      <w:r>
        <w:rPr>
          <w:sz w:val="28"/>
          <w:szCs w:val="28"/>
          <w:lang w:val="ru-RU" w:bidi="ar-SA"/>
        </w:rPr>
        <w:t xml:space="preserve"> </w:t>
      </w:r>
      <w:r w:rsidRPr="0072008A">
        <w:rPr>
          <w:sz w:val="28"/>
          <w:szCs w:val="28"/>
          <w:lang w:val="ru-RU" w:bidi="ar-SA"/>
        </w:rPr>
        <w:t xml:space="preserve">Множество </w:t>
      </w:r>
      <w:r w:rsidRPr="0072008A">
        <w:rPr>
          <w:b/>
          <w:color w:val="C00000"/>
          <w:sz w:val="28"/>
          <w:szCs w:val="28"/>
          <w:lang w:val="ru-RU" w:bidi="ar-SA"/>
        </w:rPr>
        <w:t>рациональных чисел</w:t>
      </w:r>
      <w:r w:rsidRPr="0072008A">
        <w:rPr>
          <w:sz w:val="28"/>
          <w:szCs w:val="28"/>
          <w:lang w:val="ru-RU" w:bidi="ar-SA"/>
        </w:rPr>
        <w:t xml:space="preserve"> оказывается достаточным для удовлетворения большинства практических потребностей — с помощью рациональных чисел измерения можно выполнять с любой наперед заданной  степенью  точности.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</w:p>
    <w:p w:rsidR="00C30CDD" w:rsidRPr="00870491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  <w:r>
        <w:rPr>
          <w:b/>
          <w:color w:val="FF0000"/>
          <w:sz w:val="32"/>
          <w:szCs w:val="32"/>
          <w:lang w:val="ru-RU" w:bidi="ar-SA"/>
        </w:rPr>
        <w:t>Рождение алгебры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6350</wp:posOffset>
            </wp:positionV>
            <wp:extent cx="2228850" cy="2124075"/>
            <wp:effectExtent l="19050" t="0" r="0" b="0"/>
            <wp:wrapTight wrapText="bothSides">
              <wp:wrapPolygon edited="0">
                <wp:start x="-185" y="0"/>
                <wp:lineTo x="-185" y="21503"/>
                <wp:lineTo x="21600" y="21503"/>
                <wp:lineTo x="21600" y="0"/>
                <wp:lineTo x="-185" y="0"/>
              </wp:wrapPolygon>
            </wp:wrapTight>
            <wp:docPr id="27" name="Рисунок 27" descr="p36_j04093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36_j0409369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70491">
        <w:rPr>
          <w:sz w:val="28"/>
          <w:szCs w:val="28"/>
          <w:lang w:val="ru-RU" w:bidi="ar-SA"/>
        </w:rPr>
        <w:t>Термин «алгебра» происходит от названия сочинения Мухаммеда аль-Хорезми «Альджебр аль-мукабала» (IX век), содержащего общие методы решения задач, сводящихся к уравнениям 1-й и 2-й степени. К середине XVII века в основном сложилась современная алгебраическая символика. Вплоть до XVIII века под алгеброй понималась науки о буквенных вычислениях — тождественные преобразования буквенных формул), решение уравнений первой — четвертой степеней, логарифмы, прогрессии, комбинаторика.</w:t>
      </w: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</w:p>
    <w:p w:rsidR="00C30CDD" w:rsidRPr="00E622C5" w:rsidRDefault="00C30CDD" w:rsidP="00C30CDD">
      <w:pPr>
        <w:pStyle w:val="a0"/>
        <w:jc w:val="center"/>
        <w:rPr>
          <w:sz w:val="28"/>
          <w:szCs w:val="28"/>
          <w:lang w:val="ru-RU" w:bidi="ar-SA"/>
        </w:rPr>
      </w:pPr>
      <w:r w:rsidRPr="00586A4B">
        <w:rPr>
          <w:b/>
          <w:color w:val="FF0000"/>
          <w:sz w:val="32"/>
          <w:szCs w:val="32"/>
          <w:lang w:val="ru-RU" w:bidi="ar-SA"/>
        </w:rPr>
        <w:t>Возникновение геометрии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4537710</wp:posOffset>
            </wp:positionH>
            <wp:positionV relativeFrom="paragraph">
              <wp:posOffset>62230</wp:posOffset>
            </wp:positionV>
            <wp:extent cx="1628775" cy="1238250"/>
            <wp:effectExtent l="19050" t="0" r="9525" b="0"/>
            <wp:wrapTight wrapText="bothSides">
              <wp:wrapPolygon edited="0">
                <wp:start x="-253" y="0"/>
                <wp:lineTo x="-253" y="21268"/>
                <wp:lineTo x="21726" y="21268"/>
                <wp:lineTo x="21726" y="0"/>
                <wp:lineTo x="-253" y="0"/>
              </wp:wrapPolygon>
            </wp:wrapTight>
            <wp:docPr id="31" name="Рисунок 28" descr="81110_178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81110_1787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6A4B">
        <w:rPr>
          <w:sz w:val="28"/>
          <w:szCs w:val="28"/>
          <w:lang w:val="ru-RU" w:bidi="ar-SA"/>
        </w:rPr>
        <w:t>Возникновение геометрии восходит к глубокой древности и было обусловлено практическими потребностями человеческой деятельности (необходимостью измерения земельных участков, измерения объемов различных тел и т. д.).</w:t>
      </w:r>
      <w:r>
        <w:rPr>
          <w:sz w:val="28"/>
          <w:szCs w:val="28"/>
          <w:lang w:val="ru-RU" w:bidi="ar-SA"/>
        </w:rPr>
        <w:t xml:space="preserve"> </w:t>
      </w:r>
      <w:r w:rsidRPr="00586A4B">
        <w:rPr>
          <w:sz w:val="28"/>
          <w:szCs w:val="28"/>
          <w:lang w:val="ru-RU" w:bidi="ar-SA"/>
        </w:rPr>
        <w:t>Простейшие геометрические сведения и понятия были известны еще в Древнем Египте. В этот период геометрические утверждения формулировались в виде правил, даваемых без доказательств.</w:t>
      </w:r>
      <w:r>
        <w:rPr>
          <w:sz w:val="28"/>
          <w:szCs w:val="28"/>
          <w:lang w:val="ru-RU" w:bidi="ar-SA"/>
        </w:rPr>
        <w:t xml:space="preserve"> </w:t>
      </w:r>
      <w:r w:rsidRPr="00586A4B">
        <w:rPr>
          <w:sz w:val="28"/>
          <w:szCs w:val="28"/>
          <w:lang w:val="ru-RU" w:bidi="ar-SA"/>
        </w:rPr>
        <w:t>С VII века до н. э. по I век н. э. геометрия как наука бурно развивалась в Древней Греции. В этот период происходило не только накопление различных геометрических сведений, но и отрабатывалась методика доказательств геометрических утверждений, а также делались первые попытки сформулировать основные первичные положения (аксиомы) геометрии, из которых чисто логическими рассуждениями выводится множество различных геометрических утверждений. Уровень развития геометрии в Древней Греции отражен в сочинении Евклида «Начала».</w:t>
      </w:r>
      <w:r>
        <w:rPr>
          <w:sz w:val="28"/>
          <w:szCs w:val="28"/>
          <w:lang w:val="ru-RU" w:bidi="ar-SA"/>
        </w:rPr>
        <w:t xml:space="preserve"> </w:t>
      </w:r>
      <w:r w:rsidRPr="00586A4B">
        <w:rPr>
          <w:sz w:val="28"/>
          <w:szCs w:val="28"/>
          <w:lang w:val="ru-RU" w:bidi="ar-SA"/>
        </w:rPr>
        <w:t>В этой книге впервые была сделана попытка дать систематическое построение планиметрии на базе основных неопределяемых геометрических понятий и аксиом (постулатов).</w:t>
      </w:r>
      <w:r>
        <w:rPr>
          <w:sz w:val="28"/>
          <w:szCs w:val="28"/>
          <w:lang w:val="ru-RU" w:bidi="ar-SA"/>
        </w:rPr>
        <w:t xml:space="preserve"> </w:t>
      </w:r>
      <w:r w:rsidRPr="00586A4B">
        <w:rPr>
          <w:sz w:val="28"/>
          <w:szCs w:val="28"/>
          <w:lang w:val="ru-RU" w:bidi="ar-SA"/>
        </w:rPr>
        <w:t>Особое место в истории математики занимает пятый постулат Евклида (аксиома о параллельных прямых). Долгое время математики безуспешно пытались вывести пятый постулат из остальных постулатов Евклида и лишь в середине XIX века благодаря исследованиям Н. И. Лобачевского, Б. Римана и Я. Бойяи стало ясно, что пятый постулат не может быть выведен из остальных, а система аксиом, предложенная Евклидом, не единственно возможная.</w:t>
      </w:r>
      <w:r>
        <w:rPr>
          <w:sz w:val="28"/>
          <w:szCs w:val="28"/>
          <w:lang w:val="ru-RU" w:bidi="ar-SA"/>
        </w:rPr>
        <w:t xml:space="preserve"> </w:t>
      </w:r>
      <w:r w:rsidRPr="00586A4B">
        <w:rPr>
          <w:sz w:val="28"/>
          <w:szCs w:val="28"/>
          <w:lang w:val="ru-RU" w:bidi="ar-SA"/>
        </w:rPr>
        <w:t xml:space="preserve">«Начала» Евклида оказали огромное </w:t>
      </w:r>
      <w:r w:rsidRPr="00586A4B">
        <w:rPr>
          <w:sz w:val="28"/>
          <w:szCs w:val="28"/>
          <w:lang w:val="ru-RU" w:bidi="ar-SA"/>
        </w:rPr>
        <w:lastRenderedPageBreak/>
        <w:t>влияние на развитие математики. Эта книга на протяжении более чем двух тысяч лет была не только учебником по геометрии, но и служила отправным пунктом для очень многих математических исследований, в результате которых возникли новые самостоятельные разделы математики.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</w:p>
    <w:p w:rsidR="00C30CDD" w:rsidRPr="003E06EB" w:rsidRDefault="00C30CDD" w:rsidP="00C30CDD">
      <w:pPr>
        <w:pStyle w:val="a0"/>
        <w:jc w:val="center"/>
        <w:rPr>
          <w:b/>
          <w:color w:val="C00000"/>
          <w:sz w:val="32"/>
          <w:szCs w:val="32"/>
          <w:lang w:val="ru-RU" w:bidi="ar-SA"/>
        </w:rPr>
      </w:pPr>
      <w:r w:rsidRPr="003E06EB">
        <w:rPr>
          <w:b/>
          <w:color w:val="C00000"/>
          <w:sz w:val="32"/>
          <w:szCs w:val="32"/>
          <w:lang w:val="ru-RU" w:bidi="ar-SA"/>
        </w:rPr>
        <w:t>Возникновение тригонометрии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99060</wp:posOffset>
            </wp:positionH>
            <wp:positionV relativeFrom="paragraph">
              <wp:posOffset>34290</wp:posOffset>
            </wp:positionV>
            <wp:extent cx="1619250" cy="1714500"/>
            <wp:effectExtent l="19050" t="0" r="0" b="0"/>
            <wp:wrapTight wrapText="bothSides">
              <wp:wrapPolygon edited="0">
                <wp:start x="-254" y="0"/>
                <wp:lineTo x="-254" y="16800"/>
                <wp:lineTo x="4574" y="19200"/>
                <wp:lineTo x="7878" y="19200"/>
                <wp:lineTo x="7878" y="20160"/>
                <wp:lineTo x="9148" y="21360"/>
                <wp:lineTo x="10165" y="21360"/>
                <wp:lineTo x="13468" y="21360"/>
                <wp:lineTo x="14231" y="21360"/>
                <wp:lineTo x="15755" y="19920"/>
                <wp:lineTo x="15501" y="19200"/>
                <wp:lineTo x="21600" y="16800"/>
                <wp:lineTo x="21600" y="15840"/>
                <wp:lineTo x="21092" y="15360"/>
                <wp:lineTo x="18551" y="11520"/>
                <wp:lineTo x="18551" y="4080"/>
                <wp:lineTo x="21346" y="240"/>
                <wp:lineTo x="21346" y="0"/>
                <wp:lineTo x="-254" y="0"/>
              </wp:wrapPolygon>
            </wp:wrapTight>
            <wp:docPr id="32" name="Рисунок 30" descr="index.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2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E06EB">
        <w:rPr>
          <w:sz w:val="28"/>
          <w:szCs w:val="28"/>
          <w:lang w:val="ru-RU" w:bidi="ar-SA"/>
        </w:rPr>
        <w:t>Тригонометрия возникла как аппарат для вычисления неизвестных параметров треугольника по заданным значениям других его параметров.Так, методами тригонометрии по данным сторонам треугольника можно вычислить его углы, по известной площади и двум углам вычислить стороны и т.д.</w:t>
      </w:r>
      <w:r>
        <w:rPr>
          <w:sz w:val="28"/>
          <w:szCs w:val="28"/>
          <w:lang w:val="ru-RU" w:bidi="ar-SA"/>
        </w:rPr>
        <w:t xml:space="preserve"> </w:t>
      </w:r>
      <w:r w:rsidRPr="003E06EB">
        <w:rPr>
          <w:sz w:val="28"/>
          <w:szCs w:val="28"/>
          <w:lang w:val="ru-RU" w:bidi="ar-SA"/>
        </w:rPr>
        <w:t>Необходимость отыскивать неизвестные параметры данного треугольника впервые возникла в астрономии, и в течение долгого времени тригонометрия была одним из разделов астрономии</w:t>
      </w:r>
      <w:r>
        <w:rPr>
          <w:sz w:val="28"/>
          <w:szCs w:val="28"/>
          <w:lang w:val="ru-RU" w:bidi="ar-SA"/>
        </w:rPr>
        <w:t xml:space="preserve">. </w:t>
      </w:r>
      <w:r w:rsidRPr="003E06EB">
        <w:rPr>
          <w:sz w:val="28"/>
          <w:szCs w:val="28"/>
          <w:lang w:val="ru-RU" w:bidi="ar-SA"/>
        </w:rPr>
        <w:t xml:space="preserve">Современные буквенные обозначения появились в тригонометрии в середине XVIII века. Приблизительно </w:t>
      </w:r>
      <w:r>
        <w:rPr>
          <w:sz w:val="28"/>
          <w:szCs w:val="28"/>
          <w:lang w:val="ru-RU" w:bidi="ar-SA"/>
        </w:rPr>
        <w:t xml:space="preserve">          </w:t>
      </w:r>
      <w:r w:rsidRPr="003E06EB">
        <w:rPr>
          <w:sz w:val="28"/>
          <w:szCs w:val="28"/>
          <w:lang w:val="ru-RU" w:bidi="ar-SA"/>
        </w:rPr>
        <w:t xml:space="preserve"> </w:t>
      </w:r>
      <w:r>
        <w:rPr>
          <w:sz w:val="28"/>
          <w:szCs w:val="28"/>
          <w:lang w:val="ru-RU" w:bidi="ar-SA"/>
        </w:rPr>
        <w:t xml:space="preserve"> </w:t>
      </w:r>
      <w:r w:rsidRPr="003E06EB">
        <w:rPr>
          <w:sz w:val="28"/>
          <w:szCs w:val="28"/>
          <w:lang w:val="ru-RU" w:bidi="ar-SA"/>
        </w:rPr>
        <w:t>то же время в тригонометрии стали рассматриваться радианные меры углов, были введены тригонометрические и обратные тригонометрические функции числового аргумента, после чего тригонометрия приобрела свой современный вид.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</w:p>
    <w:p w:rsidR="00C30CDD" w:rsidRPr="00BB24E0" w:rsidRDefault="00C30CDD" w:rsidP="00C30CDD">
      <w:pPr>
        <w:pStyle w:val="a0"/>
        <w:ind w:left="-851"/>
        <w:jc w:val="center"/>
        <w:rPr>
          <w:b/>
          <w:color w:val="FF0000"/>
          <w:sz w:val="32"/>
          <w:szCs w:val="32"/>
          <w:lang w:val="ru-RU" w:bidi="ar-SA"/>
        </w:rPr>
      </w:pPr>
      <w:r>
        <w:rPr>
          <w:b/>
          <w:noProof/>
          <w:color w:val="FF0000"/>
          <w:sz w:val="32"/>
          <w:szCs w:val="32"/>
          <w:lang w:val="ru-RU" w:eastAsia="ru-RU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5092065</wp:posOffset>
            </wp:positionH>
            <wp:positionV relativeFrom="paragraph">
              <wp:posOffset>110490</wp:posOffset>
            </wp:positionV>
            <wp:extent cx="971550" cy="1095375"/>
            <wp:effectExtent l="19050" t="0" r="0" b="0"/>
            <wp:wrapTight wrapText="bothSides">
              <wp:wrapPolygon edited="0">
                <wp:start x="-424" y="0"/>
                <wp:lineTo x="-424" y="21412"/>
                <wp:lineTo x="21600" y="21412"/>
                <wp:lineTo x="21600" y="0"/>
                <wp:lineTo x="-424" y="0"/>
              </wp:wrapPolygon>
            </wp:wrapTight>
            <wp:docPr id="2" name="Рисунок 19" descr="29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24E0">
        <w:rPr>
          <w:b/>
          <w:color w:val="FF0000"/>
          <w:sz w:val="32"/>
          <w:szCs w:val="32"/>
          <w:lang w:val="ru-RU" w:bidi="ar-SA"/>
        </w:rPr>
        <w:t>Успех опоздавшего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 w:rsidRPr="004C701C">
        <w:rPr>
          <w:sz w:val="28"/>
          <w:szCs w:val="28"/>
          <w:lang w:val="ru-RU" w:bidi="ar-SA"/>
        </w:rPr>
        <w:t>Американский математик Джордж Данциг, будучи аспирантом университета, однажды опоздал на урок и принял написанные на доске уравнения за домашнее задание. Оно показалось ему сложнее обычного, но через несколько дней он смог его выполнить. Оказалось, что он решил две «нерешаемые» проблемы в статистике, над которыми бились многие учёные.</w:t>
      </w:r>
    </w:p>
    <w:p w:rsidR="00C30CDD" w:rsidRPr="003C7EC0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  <w:r>
        <w:rPr>
          <w:b/>
          <w:color w:val="FF0000"/>
          <w:sz w:val="32"/>
          <w:szCs w:val="32"/>
          <w:lang w:val="ru-RU" w:bidi="ar-SA"/>
        </w:rPr>
        <w:t>История и п</w:t>
      </w:r>
      <w:r w:rsidRPr="003C7EC0">
        <w:rPr>
          <w:b/>
          <w:color w:val="FF0000"/>
          <w:sz w:val="32"/>
          <w:szCs w:val="32"/>
          <w:lang w:val="ru-RU" w:bidi="ar-SA"/>
        </w:rPr>
        <w:t xml:space="preserve">раздники числа </w:t>
      </w:r>
      <w:r w:rsidRPr="003C7EC0">
        <w:rPr>
          <w:b/>
          <w:color w:val="FF0000"/>
          <w:sz w:val="32"/>
          <w:szCs w:val="32"/>
          <w:lang w:val="ru-RU" w:bidi="ar-SA"/>
        </w:rPr>
        <w:sym w:font="Symbol" w:char="F070"/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66675</wp:posOffset>
            </wp:positionV>
            <wp:extent cx="952500" cy="952500"/>
            <wp:effectExtent l="19050" t="0" r="0" b="0"/>
            <wp:wrapTight wrapText="bothSides">
              <wp:wrapPolygon edited="0">
                <wp:start x="-432" y="0"/>
                <wp:lineTo x="-432" y="21168"/>
                <wp:lineTo x="21600" y="21168"/>
                <wp:lineTo x="21600" y="0"/>
                <wp:lineTo x="-432" y="0"/>
              </wp:wrapPolygon>
            </wp:wrapTight>
            <wp:docPr id="3" name="Рисунок 22" descr="4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3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C7EC0">
        <w:rPr>
          <w:sz w:val="28"/>
          <w:szCs w:val="28"/>
          <w:lang w:val="ru-RU" w:bidi="ar-SA"/>
        </w:rPr>
        <w:t>У числа Пи есть два неофициальных праздника. Первый — 14 марта, потому что этот день в Америке записывается как 3.14. Второй — 22 июля, которое в европейском формате записывается 22/7, а значение такой дроби является достаточно популярным приближённым значением числа Пи.</w:t>
      </w:r>
      <w:r>
        <w:rPr>
          <w:sz w:val="28"/>
          <w:szCs w:val="28"/>
          <w:lang w:val="ru-RU" w:bidi="ar-SA"/>
        </w:rPr>
        <w:t xml:space="preserve"> Пи</w:t>
      </w:r>
      <w:r w:rsidRPr="004D2DB1">
        <w:rPr>
          <w:sz w:val="28"/>
          <w:szCs w:val="28"/>
          <w:lang w:val="ru-RU" w:bidi="ar-SA"/>
        </w:rPr>
        <w:t xml:space="preserve"> — число, равное отношению длины окружности к ее диаметру. Пи</w:t>
      </w:r>
      <w:r>
        <w:rPr>
          <w:sz w:val="28"/>
          <w:szCs w:val="28"/>
          <w:lang w:val="ru-RU" w:bidi="ar-SA"/>
        </w:rPr>
        <w:t xml:space="preserve"> </w:t>
      </w:r>
      <w:r w:rsidRPr="004D2DB1">
        <w:rPr>
          <w:sz w:val="28"/>
          <w:szCs w:val="28"/>
          <w:lang w:val="ru-RU" w:bidi="ar-SA"/>
        </w:rPr>
        <w:t>-</w:t>
      </w:r>
      <w:r>
        <w:rPr>
          <w:sz w:val="28"/>
          <w:szCs w:val="28"/>
          <w:lang w:val="ru-RU" w:bidi="ar-SA"/>
        </w:rPr>
        <w:t xml:space="preserve"> </w:t>
      </w:r>
      <w:r w:rsidRPr="004D2DB1">
        <w:rPr>
          <w:sz w:val="28"/>
          <w:szCs w:val="28"/>
          <w:lang w:val="ru-RU" w:bidi="ar-SA"/>
        </w:rPr>
        <w:t>число представляется бесконечной десятичной дробью 3,14159265... Обозначением этого числа греческой буквой π впервые пользовался английский математик У. Джонсон (1706), и оно стало общепринятым после одной из работ петербургского математика Л. Эйлера (1736).</w:t>
      </w:r>
      <w:r>
        <w:rPr>
          <w:sz w:val="28"/>
          <w:szCs w:val="28"/>
          <w:lang w:val="ru-RU" w:bidi="ar-SA"/>
        </w:rPr>
        <w:t xml:space="preserve"> </w:t>
      </w:r>
      <w:r w:rsidRPr="004D2DB1">
        <w:rPr>
          <w:sz w:val="28"/>
          <w:szCs w:val="28"/>
          <w:lang w:val="ru-RU" w:bidi="ar-SA"/>
        </w:rPr>
        <w:t>В конце XVIII в. немецким математиком И. Ламбертом и французским математиком А. Лежандром было доказано, что пи-число является иррациональным, а в 1882 г. немецкий математик Ф. Линдеман доказал, что оно не может удовлетворять никакому алгебраическому уравнению с целыми коэффициентами, т. е. является трансцендентным.</w:t>
      </w: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</w:p>
    <w:p w:rsidR="00C30CDD" w:rsidRPr="00595CB5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  <w:r w:rsidRPr="00595CB5">
        <w:rPr>
          <w:b/>
          <w:color w:val="FF0000"/>
          <w:sz w:val="32"/>
          <w:szCs w:val="32"/>
          <w:lang w:val="ru-RU" w:bidi="ar-SA"/>
        </w:rPr>
        <w:lastRenderedPageBreak/>
        <w:t>Неперово число – число е ≈ 2,7182818…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 w:rsidRPr="00DD50DF"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4234815</wp:posOffset>
            </wp:positionH>
            <wp:positionV relativeFrom="paragraph">
              <wp:posOffset>107950</wp:posOffset>
            </wp:positionV>
            <wp:extent cx="1905000" cy="1600200"/>
            <wp:effectExtent l="19050" t="0" r="0" b="0"/>
            <wp:wrapTight wrapText="bothSides">
              <wp:wrapPolygon edited="0">
                <wp:start x="-216" y="0"/>
                <wp:lineTo x="-216" y="21343"/>
                <wp:lineTo x="21600" y="21343"/>
                <wp:lineTo x="21600" y="0"/>
                <wp:lineTo x="-216" y="0"/>
              </wp:wrapPolygon>
            </wp:wrapTight>
            <wp:docPr id="9" name="Рисунок 34" descr="image51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11.gif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DD50DF">
        <w:rPr>
          <w:sz w:val="28"/>
          <w:szCs w:val="28"/>
          <w:lang w:val="ru-RU" w:bidi="ar-SA"/>
        </w:rPr>
        <w:t>Это основание натурального логарифма log</w:t>
      </w:r>
      <w:r w:rsidRPr="00DD50DF">
        <w:rPr>
          <w:sz w:val="28"/>
          <w:szCs w:val="28"/>
          <w:vertAlign w:val="subscript"/>
          <w:lang w:val="ru-RU" w:bidi="ar-SA"/>
        </w:rPr>
        <w:t>е</w:t>
      </w:r>
      <w:r w:rsidRPr="00DD50DF">
        <w:rPr>
          <w:sz w:val="28"/>
          <w:szCs w:val="28"/>
          <w:lang w:val="ru-RU" w:bidi="ar-SA"/>
        </w:rPr>
        <w:t xml:space="preserve"> х=lnx и названо в честь шотландского математика Д.Непера, изобретателя логарифмов(1614 г.). Но обозначение этого числа ввёл Л.Эйлер в 1736г., который вычислял пределы последовательностей. Поэтому число е ещё называют эйлеровым числом, которое нашло широкое применение в высшей математике.</w:t>
      </w:r>
      <w:r w:rsidRPr="00DD50DF">
        <w:rPr>
          <w:noProof/>
          <w:sz w:val="28"/>
          <w:szCs w:val="28"/>
          <w:lang w:val="ru-RU" w:eastAsia="ru-RU" w:bidi="ar-SA"/>
        </w:rPr>
        <w:t xml:space="preserve"> </w:t>
      </w:r>
      <w:r w:rsidRPr="004D2DB1">
        <w:rPr>
          <w:sz w:val="28"/>
          <w:szCs w:val="28"/>
          <w:lang w:val="ru-RU" w:bidi="ar-SA"/>
        </w:rPr>
        <w:t>Число «e» (2,718...) — число иррациональное: оно не может быть точно выражено конечным числом цифр, но вычисляется только приближенно, с любой степенью точности, с помощью следующего ряда: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701040</wp:posOffset>
            </wp:positionH>
            <wp:positionV relativeFrom="paragraph">
              <wp:posOffset>163195</wp:posOffset>
            </wp:positionV>
            <wp:extent cx="4238625" cy="361950"/>
            <wp:effectExtent l="19050" t="0" r="9525" b="0"/>
            <wp:wrapTight wrapText="bothSides">
              <wp:wrapPolygon edited="0">
                <wp:start x="1359" y="0"/>
                <wp:lineTo x="-97" y="5684"/>
                <wp:lineTo x="-97" y="14779"/>
                <wp:lineTo x="1359" y="20463"/>
                <wp:lineTo x="19610" y="20463"/>
                <wp:lineTo x="19610" y="18189"/>
                <wp:lineTo x="21649" y="12505"/>
                <wp:lineTo x="21649" y="7958"/>
                <wp:lineTo x="17377" y="0"/>
                <wp:lineTo x="1359" y="0"/>
              </wp:wrapPolygon>
            </wp:wrapTight>
            <wp:docPr id="10" name="Рисунок 25" descr="e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_001.gif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</w:p>
    <w:p w:rsidR="00C30CDD" w:rsidRDefault="00C30CDD" w:rsidP="00C30CDD">
      <w:pPr>
        <w:pStyle w:val="a0"/>
        <w:jc w:val="center"/>
        <w:rPr>
          <w:b/>
          <w:color w:val="C00000"/>
          <w:sz w:val="32"/>
          <w:szCs w:val="32"/>
          <w:lang w:val="ru-RU" w:bidi="ar-SA"/>
        </w:rPr>
      </w:pPr>
    </w:p>
    <w:p w:rsidR="00C30CDD" w:rsidRDefault="00C30CDD" w:rsidP="00C30CDD">
      <w:pPr>
        <w:pStyle w:val="a0"/>
        <w:rPr>
          <w:b/>
          <w:color w:val="C00000"/>
          <w:sz w:val="32"/>
          <w:szCs w:val="32"/>
          <w:lang w:val="ru-RU" w:bidi="ar-SA"/>
        </w:rPr>
      </w:pP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</w:p>
    <w:p w:rsidR="00C30CDD" w:rsidRPr="009E5791" w:rsidRDefault="00C30CDD" w:rsidP="00C30CDD">
      <w:pPr>
        <w:pStyle w:val="a0"/>
        <w:jc w:val="center"/>
        <w:rPr>
          <w:color w:val="FF0000"/>
          <w:sz w:val="28"/>
          <w:szCs w:val="28"/>
          <w:lang w:val="ru-RU" w:bidi="ar-SA"/>
        </w:rPr>
      </w:pPr>
      <w:r>
        <w:rPr>
          <w:b/>
          <w:color w:val="FF0000"/>
          <w:sz w:val="32"/>
          <w:szCs w:val="32"/>
          <w:lang w:val="ru-RU" w:bidi="ar-SA"/>
        </w:rPr>
        <w:t>ВВЕДЕНИЕ МАТЕМАТИЧЕСКИХ ЗНАКОВ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60960</wp:posOffset>
            </wp:positionH>
            <wp:positionV relativeFrom="paragraph">
              <wp:posOffset>120015</wp:posOffset>
            </wp:positionV>
            <wp:extent cx="2457450" cy="2162175"/>
            <wp:effectExtent l="19050" t="0" r="0" b="0"/>
            <wp:wrapTight wrapText="bothSides">
              <wp:wrapPolygon edited="0">
                <wp:start x="-167" y="0"/>
                <wp:lineTo x="-167" y="21505"/>
                <wp:lineTo x="21600" y="21505"/>
                <wp:lineTo x="21600" y="0"/>
                <wp:lineTo x="-167" y="0"/>
              </wp:wrapPolygon>
            </wp:wrapTight>
            <wp:docPr id="16" name="Рисунок 37" descr="math_symbol_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_symbol_clipart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ru-RU" w:bidi="ar-SA"/>
        </w:rPr>
        <w:t xml:space="preserve"> В конце 15 века </w:t>
      </w:r>
      <w:r w:rsidRPr="0048773C">
        <w:rPr>
          <w:sz w:val="28"/>
          <w:szCs w:val="28"/>
          <w:lang w:val="ru-RU" w:bidi="ar-SA"/>
        </w:rPr>
        <w:t xml:space="preserve">немецкие математики ввели современные </w:t>
      </w:r>
      <w:r>
        <w:rPr>
          <w:sz w:val="28"/>
          <w:szCs w:val="28"/>
          <w:lang w:val="ru-RU" w:bidi="ar-SA"/>
        </w:rPr>
        <w:t xml:space="preserve"> знаки « </w:t>
      </w:r>
      <w:r w:rsidRPr="0048773C">
        <w:rPr>
          <w:sz w:val="28"/>
          <w:szCs w:val="28"/>
          <w:lang w:val="ru-RU" w:bidi="ar-SA"/>
        </w:rPr>
        <w:t>+</w:t>
      </w:r>
      <w:r>
        <w:rPr>
          <w:sz w:val="28"/>
          <w:szCs w:val="28"/>
          <w:lang w:val="ru-RU" w:bidi="ar-SA"/>
        </w:rPr>
        <w:t xml:space="preserve"> и - » </w:t>
      </w:r>
      <w:r w:rsidRPr="0048773C">
        <w:rPr>
          <w:sz w:val="28"/>
          <w:szCs w:val="28"/>
          <w:lang w:val="ru-RU" w:bidi="ar-SA"/>
        </w:rPr>
        <w:t>.</w:t>
      </w:r>
    </w:p>
    <w:p w:rsidR="00C30CDD" w:rsidRPr="005E61ED" w:rsidRDefault="00C30CDD" w:rsidP="00C30CDD">
      <w:pPr>
        <w:pStyle w:val="a0"/>
        <w:rPr>
          <w:sz w:val="28"/>
          <w:szCs w:val="28"/>
          <w:lang w:val="ru-RU" w:bidi="ar-SA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1400175</wp:posOffset>
            </wp:positionH>
            <wp:positionV relativeFrom="paragraph">
              <wp:posOffset>2066290</wp:posOffset>
            </wp:positionV>
            <wp:extent cx="390525" cy="304800"/>
            <wp:effectExtent l="19050" t="0" r="9525" b="0"/>
            <wp:wrapTight wrapText="bothSides">
              <wp:wrapPolygon edited="0">
                <wp:start x="-1054" y="0"/>
                <wp:lineTo x="-1054" y="20250"/>
                <wp:lineTo x="22127" y="20250"/>
                <wp:lineTo x="22127" y="0"/>
                <wp:lineTo x="-1054" y="0"/>
              </wp:wrapPolygon>
            </wp:wrapTight>
            <wp:docPr id="17" name="Рисунок 35" descr="016821553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68215533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ru-RU" w:bidi="ar-SA"/>
        </w:rPr>
        <w:t xml:space="preserve">Знак умножения   « × »  ввел </w:t>
      </w:r>
      <w:r w:rsidRPr="0048773C">
        <w:rPr>
          <w:sz w:val="28"/>
          <w:szCs w:val="28"/>
          <w:lang w:val="ru-RU" w:bidi="ar-SA"/>
        </w:rPr>
        <w:t xml:space="preserve"> У. </w:t>
      </w:r>
      <w:r>
        <w:rPr>
          <w:sz w:val="28"/>
          <w:szCs w:val="28"/>
          <w:lang w:val="ru-RU" w:bidi="ar-SA"/>
        </w:rPr>
        <w:t xml:space="preserve">Оутред в </w:t>
      </w:r>
      <w:r w:rsidRPr="0048773C">
        <w:rPr>
          <w:sz w:val="28"/>
          <w:szCs w:val="28"/>
          <w:lang w:val="ru-RU" w:bidi="ar-SA"/>
        </w:rPr>
        <w:t>1631</w:t>
      </w:r>
      <w:r>
        <w:rPr>
          <w:sz w:val="28"/>
          <w:szCs w:val="28"/>
          <w:lang w:val="ru-RU" w:bidi="ar-SA"/>
        </w:rPr>
        <w:t xml:space="preserve">году.  Знак умножения « </w:t>
      </w:r>
      <w:r w:rsidRPr="0048773C">
        <w:rPr>
          <w:rFonts w:ascii="MS Mincho" w:eastAsia="MS Mincho" w:hAnsi="MS Mincho" w:cs="MS Mincho" w:hint="eastAsia"/>
          <w:b/>
          <w:sz w:val="28"/>
          <w:szCs w:val="28"/>
          <w:lang w:val="ru-RU" w:bidi="ar-SA"/>
        </w:rPr>
        <w:sym w:font="Symbol" w:char="F0D7"/>
      </w:r>
      <w:r>
        <w:rPr>
          <w:rFonts w:ascii="MS Mincho" w:eastAsia="MS Mincho" w:hAnsi="MS Mincho" w:cs="MS Mincho"/>
          <w:b/>
          <w:sz w:val="28"/>
          <w:szCs w:val="28"/>
          <w:lang w:val="ru-RU" w:bidi="ar-SA"/>
        </w:rPr>
        <w:t xml:space="preserve"> </w:t>
      </w:r>
      <w:r>
        <w:rPr>
          <w:b/>
          <w:sz w:val="28"/>
          <w:szCs w:val="28"/>
          <w:lang w:val="ru-RU" w:bidi="ar-SA"/>
        </w:rPr>
        <w:t xml:space="preserve">» </w:t>
      </w:r>
      <w:r>
        <w:rPr>
          <w:sz w:val="28"/>
          <w:szCs w:val="28"/>
          <w:lang w:val="ru-RU" w:bidi="ar-SA"/>
        </w:rPr>
        <w:t xml:space="preserve">в 1698  году, а знак « </w:t>
      </w:r>
      <w:r w:rsidRPr="0048773C">
        <w:rPr>
          <w:b/>
          <w:sz w:val="28"/>
          <w:szCs w:val="28"/>
          <w:lang w:val="ru-RU" w:bidi="ar-SA"/>
        </w:rPr>
        <w:sym w:font="Symbol" w:char="F03A"/>
      </w:r>
      <w:r>
        <w:rPr>
          <w:b/>
          <w:sz w:val="28"/>
          <w:szCs w:val="28"/>
          <w:lang w:val="ru-RU" w:bidi="ar-SA"/>
        </w:rPr>
        <w:t xml:space="preserve"> »</w:t>
      </w:r>
      <w:r w:rsidRPr="0048773C">
        <w:rPr>
          <w:sz w:val="28"/>
          <w:szCs w:val="28"/>
          <w:lang w:val="ru-RU" w:bidi="ar-SA"/>
        </w:rPr>
        <w:t xml:space="preserve"> </w:t>
      </w:r>
      <w:r>
        <w:rPr>
          <w:sz w:val="28"/>
          <w:szCs w:val="28"/>
          <w:lang w:val="ru-RU" w:bidi="ar-SA"/>
        </w:rPr>
        <w:t xml:space="preserve"> в 1684 году </w:t>
      </w:r>
      <w:r w:rsidRPr="0048773C">
        <w:rPr>
          <w:sz w:val="28"/>
          <w:szCs w:val="28"/>
          <w:lang w:val="ru-RU" w:bidi="ar-SA"/>
        </w:rPr>
        <w:t>ввел</w:t>
      </w:r>
      <w:r w:rsidRPr="0048773C">
        <w:rPr>
          <w:b/>
          <w:sz w:val="28"/>
          <w:szCs w:val="28"/>
          <w:lang w:val="ru-RU" w:bidi="ar-SA"/>
        </w:rPr>
        <w:t xml:space="preserve"> </w:t>
      </w:r>
      <w:r>
        <w:rPr>
          <w:sz w:val="28"/>
          <w:szCs w:val="28"/>
          <w:lang w:val="ru-RU" w:bidi="ar-SA"/>
        </w:rPr>
        <w:t xml:space="preserve"> </w:t>
      </w:r>
      <w:r w:rsidRPr="0048773C">
        <w:rPr>
          <w:sz w:val="28"/>
          <w:szCs w:val="28"/>
          <w:lang w:val="ru-RU" w:bidi="ar-SA"/>
        </w:rPr>
        <w:t>Г.</w:t>
      </w:r>
      <w:r>
        <w:rPr>
          <w:sz w:val="28"/>
          <w:szCs w:val="28"/>
          <w:lang w:val="ru-RU" w:bidi="ar-SA"/>
        </w:rPr>
        <w:t xml:space="preserve"> Лейбниц.</w:t>
      </w:r>
      <w:r w:rsidRPr="000E7DC3">
        <w:rPr>
          <w:lang w:val="ru-RU"/>
        </w:rPr>
        <w:t xml:space="preserve"> </w:t>
      </w:r>
      <w:r>
        <w:rPr>
          <w:lang w:val="ru-RU"/>
        </w:rPr>
        <w:t xml:space="preserve"> </w:t>
      </w:r>
      <w:r w:rsidRPr="000E7DC3">
        <w:rPr>
          <w:sz w:val="28"/>
          <w:szCs w:val="28"/>
          <w:lang w:val="ru-RU"/>
        </w:rPr>
        <w:t>Обозначение</w:t>
      </w:r>
      <w:r>
        <w:rPr>
          <w:lang w:val="ru-RU"/>
        </w:rPr>
        <w:t xml:space="preserve"> </w:t>
      </w:r>
      <w:r w:rsidRPr="000E7DC3">
        <w:rPr>
          <w:sz w:val="28"/>
          <w:szCs w:val="28"/>
          <w:lang w:val="ru-RU" w:bidi="ar-SA"/>
        </w:rPr>
        <w:t xml:space="preserve">степени      </w:t>
      </w:r>
      <w:r>
        <w:rPr>
          <w:sz w:val="28"/>
          <w:szCs w:val="28"/>
          <w:lang w:val="ru-RU" w:bidi="ar-SA"/>
        </w:rPr>
        <w:t xml:space="preserve">                              ввели </w:t>
      </w:r>
      <w:r w:rsidRPr="000E7DC3">
        <w:rPr>
          <w:sz w:val="28"/>
          <w:szCs w:val="28"/>
          <w:lang w:val="ru-RU" w:bidi="ar-SA"/>
        </w:rPr>
        <w:t xml:space="preserve">Р. </w:t>
      </w:r>
      <w:r>
        <w:rPr>
          <w:sz w:val="28"/>
          <w:szCs w:val="28"/>
          <w:lang w:val="ru-RU" w:bidi="ar-SA"/>
        </w:rPr>
        <w:t xml:space="preserve">Декарт  в </w:t>
      </w:r>
      <w:r w:rsidRPr="000E7DC3">
        <w:rPr>
          <w:sz w:val="28"/>
          <w:szCs w:val="28"/>
          <w:lang w:val="ru-RU" w:bidi="ar-SA"/>
        </w:rPr>
        <w:t xml:space="preserve">1637  </w:t>
      </w:r>
      <w:r>
        <w:rPr>
          <w:sz w:val="28"/>
          <w:szCs w:val="28"/>
          <w:lang w:val="ru-RU" w:bidi="ar-SA"/>
        </w:rPr>
        <w:t xml:space="preserve">и  И. Ньютон   в </w:t>
      </w:r>
      <w:r w:rsidRPr="000E7DC3">
        <w:rPr>
          <w:sz w:val="28"/>
          <w:szCs w:val="28"/>
          <w:lang w:val="ru-RU" w:bidi="ar-SA"/>
        </w:rPr>
        <w:t>1676</w:t>
      </w:r>
      <w:r>
        <w:rPr>
          <w:sz w:val="28"/>
          <w:szCs w:val="28"/>
          <w:lang w:val="ru-RU" w:bidi="ar-SA"/>
        </w:rPr>
        <w:t xml:space="preserve">. Знак корня придумали                </w:t>
      </w:r>
      <w:r w:rsidRPr="000E7DC3">
        <w:rPr>
          <w:sz w:val="28"/>
          <w:szCs w:val="28"/>
          <w:lang w:val="ru-RU" w:bidi="ar-SA"/>
        </w:rPr>
        <w:t>К</w:t>
      </w:r>
      <w:r>
        <w:rPr>
          <w:sz w:val="28"/>
          <w:szCs w:val="28"/>
          <w:lang w:val="ru-RU" w:bidi="ar-SA"/>
        </w:rPr>
        <w:t xml:space="preserve">. Рудольф  в 1525 </w:t>
      </w:r>
      <w:r w:rsidRPr="0038708D">
        <w:rPr>
          <w:sz w:val="28"/>
          <w:szCs w:val="28"/>
          <w:lang w:val="ru-RU" w:bidi="ar-SA"/>
        </w:rPr>
        <w:t xml:space="preserve"> </w:t>
      </w:r>
      <w:r>
        <w:rPr>
          <w:sz w:val="28"/>
          <w:szCs w:val="28"/>
          <w:lang w:val="ru-RU" w:bidi="ar-SA"/>
        </w:rPr>
        <w:t xml:space="preserve">и </w:t>
      </w:r>
      <w:r w:rsidRPr="000E7DC3">
        <w:rPr>
          <w:sz w:val="28"/>
          <w:szCs w:val="28"/>
          <w:lang w:val="ru-RU" w:bidi="ar-SA"/>
        </w:rPr>
        <w:t xml:space="preserve">А. </w:t>
      </w:r>
      <w:r>
        <w:rPr>
          <w:sz w:val="28"/>
          <w:szCs w:val="28"/>
          <w:lang w:val="ru-RU" w:bidi="ar-SA"/>
        </w:rPr>
        <w:t>Жирар   в 1629.</w:t>
      </w:r>
      <w:r w:rsidRPr="000E7DC3">
        <w:rPr>
          <w:sz w:val="28"/>
          <w:szCs w:val="28"/>
          <w:lang w:val="ru-RU" w:bidi="ar-SA"/>
        </w:rPr>
        <w:t xml:space="preserve">   </w:t>
      </w:r>
      <w:r w:rsidRPr="005E61ED">
        <w:rPr>
          <w:sz w:val="28"/>
          <w:szCs w:val="28"/>
          <w:lang w:val="ru-RU" w:bidi="ar-SA"/>
        </w:rPr>
        <w:t>Дж. Валлис (1655) предложил знак бесконечности ∞.</w:t>
      </w:r>
      <w:r w:rsidRPr="005E61ED">
        <w:rPr>
          <w:lang w:val="ru-RU"/>
        </w:rPr>
        <w:t xml:space="preserve"> </w:t>
      </w:r>
      <w:r w:rsidRPr="005E61ED">
        <w:rPr>
          <w:sz w:val="28"/>
          <w:szCs w:val="28"/>
          <w:lang w:val="ru-RU" w:bidi="ar-SA"/>
        </w:rPr>
        <w:t xml:space="preserve">Создателем современной символики дифференциального и интегрального исчислений является Г. Лейбниц. Ему, в частности, принадлежат употребляемые ныне </w:t>
      </w:r>
      <w:r>
        <w:rPr>
          <w:sz w:val="28"/>
          <w:szCs w:val="28"/>
          <w:lang w:val="ru-RU" w:bidi="ar-SA"/>
        </w:rPr>
        <w:t xml:space="preserve">знаки </w:t>
      </w:r>
      <w:r w:rsidRPr="005E61ED">
        <w:rPr>
          <w:sz w:val="28"/>
          <w:szCs w:val="28"/>
          <w:lang w:val="ru-RU" w:bidi="ar-SA"/>
        </w:rPr>
        <w:t xml:space="preserve"> дифференциалов</w:t>
      </w:r>
      <w:r>
        <w:rPr>
          <w:sz w:val="28"/>
          <w:szCs w:val="28"/>
          <w:lang w:val="ru-RU" w:bidi="ar-SA"/>
        </w:rPr>
        <w:t xml:space="preserve">  </w:t>
      </w:r>
      <w:r w:rsidRPr="005E61ED">
        <w:rPr>
          <w:sz w:val="28"/>
          <w:szCs w:val="28"/>
          <w:lang w:val="ru-RU" w:bidi="ar-SA"/>
        </w:rPr>
        <w:t xml:space="preserve">dx, d </w:t>
      </w:r>
      <w:r w:rsidRPr="005E61ED">
        <w:rPr>
          <w:sz w:val="28"/>
          <w:szCs w:val="28"/>
          <w:vertAlign w:val="superscript"/>
          <w:lang w:val="ru-RU" w:bidi="ar-SA"/>
        </w:rPr>
        <w:t>2</w:t>
      </w:r>
      <w:r w:rsidRPr="005E61ED">
        <w:rPr>
          <w:sz w:val="28"/>
          <w:szCs w:val="28"/>
          <w:lang w:val="ru-RU" w:bidi="ar-SA"/>
        </w:rPr>
        <w:t>x,</w:t>
      </w:r>
      <w:r>
        <w:rPr>
          <w:sz w:val="28"/>
          <w:szCs w:val="28"/>
          <w:lang w:val="ru-RU" w:bidi="ar-SA"/>
        </w:rPr>
        <w:t xml:space="preserve">  </w:t>
      </w:r>
      <w:r w:rsidRPr="005E61ED">
        <w:rPr>
          <w:sz w:val="28"/>
          <w:szCs w:val="28"/>
          <w:lang w:val="ru-RU" w:bidi="ar-SA"/>
        </w:rPr>
        <w:t xml:space="preserve"> d </w:t>
      </w:r>
      <w:r w:rsidRPr="005E61ED">
        <w:rPr>
          <w:sz w:val="28"/>
          <w:szCs w:val="28"/>
          <w:vertAlign w:val="superscript"/>
          <w:lang w:val="ru-RU" w:bidi="ar-SA"/>
        </w:rPr>
        <w:t>3</w:t>
      </w:r>
      <w:r w:rsidRPr="005E61ED">
        <w:rPr>
          <w:sz w:val="28"/>
          <w:szCs w:val="28"/>
          <w:lang w:val="ru-RU" w:bidi="ar-SA"/>
        </w:rPr>
        <w:t>x и интеграла</w:t>
      </w:r>
    </w:p>
    <w:p w:rsidR="00C30CDD" w:rsidRPr="0048773C" w:rsidRDefault="00C30CDD" w:rsidP="00C30CDD">
      <w:pPr>
        <w:pStyle w:val="a0"/>
        <w:rPr>
          <w:sz w:val="28"/>
          <w:szCs w:val="28"/>
          <w:lang w:val="ru-RU" w:bidi="ar-SA"/>
        </w:rPr>
      </w:pPr>
      <w:r w:rsidRPr="005E61ED">
        <w:rPr>
          <w:sz w:val="28"/>
          <w:szCs w:val="28"/>
          <w:lang w:val="ru-RU" w:bidi="ar-SA"/>
        </w:rPr>
        <w:t xml:space="preserve">        </w:t>
      </w:r>
      <w:r w:rsidRPr="000E7DC3">
        <w:rPr>
          <w:sz w:val="28"/>
          <w:szCs w:val="28"/>
          <w:lang w:val="ru-RU" w:bidi="ar-SA"/>
        </w:rPr>
        <w:t xml:space="preserve">                         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1691640</wp:posOffset>
            </wp:positionH>
            <wp:positionV relativeFrom="paragraph">
              <wp:posOffset>617855</wp:posOffset>
            </wp:positionV>
            <wp:extent cx="533400" cy="219075"/>
            <wp:effectExtent l="19050" t="0" r="0" b="0"/>
            <wp:wrapTight wrapText="bothSides">
              <wp:wrapPolygon edited="0">
                <wp:start x="-771" y="0"/>
                <wp:lineTo x="-771" y="20661"/>
                <wp:lineTo x="21600" y="20661"/>
                <wp:lineTo x="21600" y="0"/>
                <wp:lineTo x="-771" y="0"/>
              </wp:wrapPolygon>
            </wp:wrapTight>
            <wp:docPr id="18" name="Рисунок 36" descr="011729389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117293894.gif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19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17223">
        <w:rPr>
          <w:sz w:val="28"/>
          <w:szCs w:val="28"/>
          <w:lang w:val="ru-RU" w:bidi="ar-SA"/>
        </w:rPr>
        <w:t xml:space="preserve">Огромная заслуга в создании символики современной математики принадлежат Л. Эйлеру. Он ввёл (1734) в общее употребление </w:t>
      </w:r>
      <w:r>
        <w:rPr>
          <w:sz w:val="28"/>
          <w:szCs w:val="28"/>
          <w:lang w:val="ru-RU" w:bidi="ar-SA"/>
        </w:rPr>
        <w:t xml:space="preserve">знак функции f (x). </w:t>
      </w:r>
      <w:r w:rsidRPr="00A17223">
        <w:rPr>
          <w:sz w:val="28"/>
          <w:szCs w:val="28"/>
          <w:lang w:val="ru-RU" w:bidi="ar-SA"/>
        </w:rPr>
        <w:t xml:space="preserve">Эйлеру же принадлежат обозначения постоянных е (основание натуральных логарифмов, 1736), π </w:t>
      </w:r>
      <w:r>
        <w:rPr>
          <w:sz w:val="28"/>
          <w:szCs w:val="28"/>
          <w:lang w:val="ru-RU" w:bidi="ar-SA"/>
        </w:rPr>
        <w:t>(</w:t>
      </w:r>
      <w:r w:rsidRPr="00A17223">
        <w:rPr>
          <w:sz w:val="28"/>
          <w:szCs w:val="28"/>
          <w:lang w:val="ru-RU" w:bidi="ar-SA"/>
        </w:rPr>
        <w:t xml:space="preserve"> 1736</w:t>
      </w:r>
      <w:r>
        <w:rPr>
          <w:sz w:val="28"/>
          <w:szCs w:val="28"/>
          <w:lang w:val="ru-RU" w:bidi="ar-SA"/>
        </w:rPr>
        <w:t>)</w:t>
      </w:r>
      <w:r w:rsidRPr="00A17223">
        <w:rPr>
          <w:sz w:val="28"/>
          <w:szCs w:val="28"/>
          <w:lang w:val="ru-RU" w:bidi="ar-SA"/>
        </w:rPr>
        <w:t>, мнимой единицы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</w:p>
    <w:p w:rsidR="00C30CDD" w:rsidRDefault="00C30CDD" w:rsidP="00C30CDD">
      <w:pPr>
        <w:pStyle w:val="a0"/>
        <w:rPr>
          <w:rFonts w:cs="Times New Roman"/>
          <w:sz w:val="28"/>
          <w:szCs w:val="28"/>
          <w:lang w:val="ru-RU" w:bidi="ar-SA"/>
        </w:rPr>
      </w:pPr>
      <w:r w:rsidRPr="00A17223">
        <w:rPr>
          <w:sz w:val="28"/>
          <w:szCs w:val="28"/>
          <w:lang w:val="ru-RU" w:bidi="ar-SA"/>
        </w:rPr>
        <w:t>В 19 в. роль символики возрастает. В это время появляются знаки абсолютной величины |x| (К. Вейерштрасс, 1841), вектора r</w:t>
      </w:r>
      <w:r w:rsidRPr="00A17223">
        <w:rPr>
          <w:rFonts w:ascii="Cambria Math" w:hAnsi="Cambria Math" w:cs="Cambria Math"/>
          <w:sz w:val="28"/>
          <w:szCs w:val="28"/>
          <w:lang w:val="ru-RU" w:bidi="ar-SA"/>
        </w:rPr>
        <w:t>̅</w:t>
      </w:r>
      <w:r>
        <w:rPr>
          <w:rFonts w:cs="Times New Roman"/>
          <w:sz w:val="28"/>
          <w:szCs w:val="28"/>
          <w:lang w:val="ru-RU" w:bidi="ar-SA"/>
        </w:rPr>
        <w:t xml:space="preserve"> (О. Коши, 1853).</w:t>
      </w:r>
    </w:p>
    <w:p w:rsidR="00C30CDD" w:rsidRPr="00A17223" w:rsidRDefault="00C30CDD" w:rsidP="00C30CDD">
      <w:pPr>
        <w:pStyle w:val="a0"/>
        <w:rPr>
          <w:sz w:val="28"/>
          <w:szCs w:val="28"/>
          <w:lang w:val="ru-RU" w:bidi="ar-SA"/>
        </w:rPr>
      </w:pPr>
      <w:r>
        <w:rPr>
          <w:sz w:val="28"/>
          <w:szCs w:val="28"/>
          <w:lang w:val="ru-RU" w:bidi="ar-SA"/>
        </w:rPr>
        <w:t>Знак равенства</w:t>
      </w:r>
      <w:r w:rsidRPr="00A17223">
        <w:rPr>
          <w:sz w:val="28"/>
          <w:szCs w:val="28"/>
          <w:lang w:val="ru-RU" w:bidi="ar-SA"/>
        </w:rPr>
        <w:t xml:space="preserve"> </w:t>
      </w:r>
      <w:r>
        <w:rPr>
          <w:sz w:val="28"/>
          <w:szCs w:val="28"/>
          <w:lang w:val="ru-RU" w:bidi="ar-SA"/>
        </w:rPr>
        <w:t>« = »</w:t>
      </w:r>
      <w:r w:rsidRPr="00A17223">
        <w:rPr>
          <w:sz w:val="28"/>
          <w:szCs w:val="28"/>
          <w:lang w:val="ru-RU" w:bidi="ar-SA"/>
        </w:rPr>
        <w:t xml:space="preserve"> </w:t>
      </w:r>
      <w:r>
        <w:rPr>
          <w:sz w:val="28"/>
          <w:szCs w:val="28"/>
          <w:lang w:val="ru-RU" w:bidi="ar-SA"/>
        </w:rPr>
        <w:t xml:space="preserve">ввел </w:t>
      </w:r>
      <w:r w:rsidRPr="00A17223">
        <w:rPr>
          <w:sz w:val="28"/>
          <w:szCs w:val="28"/>
          <w:lang w:val="ru-RU" w:bidi="ar-SA"/>
        </w:rPr>
        <w:t xml:space="preserve">Р. </w:t>
      </w:r>
      <w:r>
        <w:rPr>
          <w:sz w:val="28"/>
          <w:szCs w:val="28"/>
          <w:lang w:val="ru-RU" w:bidi="ar-SA"/>
        </w:rPr>
        <w:t xml:space="preserve">Рекорд в </w:t>
      </w:r>
      <w:r w:rsidRPr="00A17223">
        <w:rPr>
          <w:sz w:val="28"/>
          <w:szCs w:val="28"/>
          <w:lang w:val="ru-RU" w:bidi="ar-SA"/>
        </w:rPr>
        <w:t>1557</w:t>
      </w:r>
      <w:r>
        <w:rPr>
          <w:sz w:val="28"/>
          <w:szCs w:val="28"/>
          <w:lang w:val="ru-RU" w:bidi="ar-SA"/>
        </w:rPr>
        <w:t>.</w:t>
      </w:r>
      <w:r w:rsidRPr="00A17223">
        <w:rPr>
          <w:sz w:val="28"/>
          <w:szCs w:val="28"/>
          <w:lang w:val="ru-RU" w:bidi="ar-SA"/>
        </w:rPr>
        <w:t xml:space="preserve">  </w:t>
      </w:r>
      <w:r>
        <w:rPr>
          <w:sz w:val="28"/>
          <w:szCs w:val="28"/>
          <w:lang w:val="ru-RU" w:bidi="ar-SA"/>
        </w:rPr>
        <w:t xml:space="preserve">Знаки « </w:t>
      </w:r>
      <w:r>
        <w:rPr>
          <w:sz w:val="28"/>
          <w:szCs w:val="28"/>
          <w:lang w:val="ru-RU" w:bidi="ar-SA"/>
        </w:rPr>
        <w:sym w:font="Symbol" w:char="F03C"/>
      </w:r>
      <w:r>
        <w:rPr>
          <w:sz w:val="28"/>
          <w:szCs w:val="28"/>
          <w:lang w:val="ru-RU" w:bidi="ar-SA"/>
        </w:rPr>
        <w:t xml:space="preserve"> и </w:t>
      </w:r>
      <w:r>
        <w:rPr>
          <w:sz w:val="28"/>
          <w:szCs w:val="28"/>
          <w:lang w:val="ru-RU" w:bidi="ar-SA"/>
        </w:rPr>
        <w:sym w:font="Symbol" w:char="F03E"/>
      </w:r>
      <w:r>
        <w:rPr>
          <w:sz w:val="28"/>
          <w:szCs w:val="28"/>
          <w:lang w:val="ru-RU" w:bidi="ar-SA"/>
        </w:rPr>
        <w:t xml:space="preserve"> »  - </w:t>
      </w:r>
      <w:r w:rsidRPr="00A17223">
        <w:rPr>
          <w:sz w:val="28"/>
          <w:szCs w:val="28"/>
          <w:lang w:val="ru-RU" w:bidi="ar-SA"/>
        </w:rPr>
        <w:t xml:space="preserve">Т. </w:t>
      </w:r>
      <w:r>
        <w:rPr>
          <w:sz w:val="28"/>
          <w:szCs w:val="28"/>
          <w:lang w:val="ru-RU" w:bidi="ar-SA"/>
        </w:rPr>
        <w:t xml:space="preserve">Гарриот в </w:t>
      </w:r>
      <w:r w:rsidRPr="00A17223">
        <w:rPr>
          <w:sz w:val="28"/>
          <w:szCs w:val="28"/>
          <w:lang w:val="ru-RU" w:bidi="ar-SA"/>
        </w:rPr>
        <w:t>1631</w:t>
      </w:r>
      <w:r>
        <w:rPr>
          <w:sz w:val="28"/>
          <w:szCs w:val="28"/>
          <w:lang w:val="ru-RU" w:bidi="ar-SA"/>
        </w:rPr>
        <w:t>.</w:t>
      </w:r>
      <w:r w:rsidRPr="00A17223">
        <w:rPr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Обозначение </w:t>
      </w:r>
      <w:r>
        <w:rPr>
          <w:sz w:val="28"/>
          <w:szCs w:val="28"/>
          <w:lang w:val="ru-RU" w:bidi="ar-SA"/>
        </w:rPr>
        <w:t xml:space="preserve">параллельности « </w:t>
      </w:r>
      <w:r w:rsidRPr="00A67DD4">
        <w:rPr>
          <w:sz w:val="28"/>
          <w:szCs w:val="28"/>
          <w:lang w:val="ru-RU" w:bidi="ar-SA"/>
        </w:rPr>
        <w:t>||</w:t>
      </w:r>
      <w:r>
        <w:rPr>
          <w:sz w:val="28"/>
          <w:szCs w:val="28"/>
          <w:lang w:val="ru-RU" w:bidi="ar-SA"/>
        </w:rPr>
        <w:t xml:space="preserve"> »  придумал  </w:t>
      </w:r>
      <w:r w:rsidRPr="00A17223">
        <w:rPr>
          <w:sz w:val="28"/>
          <w:szCs w:val="28"/>
          <w:lang w:val="ru-RU" w:bidi="ar-SA"/>
        </w:rPr>
        <w:t xml:space="preserve">У. </w:t>
      </w:r>
      <w:r>
        <w:rPr>
          <w:sz w:val="28"/>
          <w:szCs w:val="28"/>
          <w:lang w:val="ru-RU" w:bidi="ar-SA"/>
        </w:rPr>
        <w:t xml:space="preserve">Оутред   в </w:t>
      </w:r>
      <w:r w:rsidRPr="00A17223">
        <w:rPr>
          <w:sz w:val="28"/>
          <w:szCs w:val="28"/>
          <w:lang w:val="ru-RU" w:bidi="ar-SA"/>
        </w:rPr>
        <w:t>1677</w:t>
      </w:r>
      <w:r>
        <w:rPr>
          <w:sz w:val="28"/>
          <w:szCs w:val="28"/>
          <w:lang w:val="ru-RU" w:bidi="ar-SA"/>
        </w:rPr>
        <w:t xml:space="preserve">, а перпендикулярности « </w:t>
      </w:r>
      <w:r w:rsidRPr="00A67DD4">
        <w:rPr>
          <w:rFonts w:ascii="Cambria Math" w:hAnsi="Cambria Math" w:cs="Cambria Math"/>
          <w:sz w:val="28"/>
          <w:szCs w:val="28"/>
          <w:lang w:val="ru-RU" w:bidi="ar-SA"/>
        </w:rPr>
        <w:t>⊥</w:t>
      </w:r>
      <w:r>
        <w:rPr>
          <w:rFonts w:ascii="Cambria Math" w:hAnsi="Cambria Math" w:cs="Cambria Math"/>
          <w:sz w:val="28"/>
          <w:szCs w:val="28"/>
          <w:lang w:val="ru-RU" w:bidi="ar-SA"/>
        </w:rPr>
        <w:t xml:space="preserve"> »</w:t>
      </w:r>
      <w:r>
        <w:rPr>
          <w:sz w:val="28"/>
          <w:szCs w:val="28"/>
          <w:lang w:val="ru-RU" w:bidi="ar-SA"/>
        </w:rPr>
        <w:t xml:space="preserve"> - </w:t>
      </w:r>
      <w:r w:rsidRPr="00A67DD4">
        <w:rPr>
          <w:sz w:val="28"/>
          <w:szCs w:val="28"/>
          <w:lang w:val="ru-RU" w:bidi="ar-SA"/>
        </w:rPr>
        <w:t xml:space="preserve">П. </w:t>
      </w:r>
      <w:r>
        <w:rPr>
          <w:sz w:val="28"/>
          <w:szCs w:val="28"/>
          <w:lang w:val="ru-RU" w:bidi="ar-SA"/>
        </w:rPr>
        <w:t>Эригон  в 1634.</w:t>
      </w:r>
      <w:r w:rsidRPr="00A67DD4">
        <w:rPr>
          <w:sz w:val="28"/>
          <w:szCs w:val="28"/>
          <w:lang w:val="ru-RU" w:bidi="ar-SA"/>
        </w:rPr>
        <w:t xml:space="preserve">    </w:t>
      </w:r>
      <w:r w:rsidRPr="00A17223">
        <w:rPr>
          <w:sz w:val="28"/>
          <w:szCs w:val="28"/>
          <w:lang w:val="ru-RU" w:bidi="ar-SA"/>
        </w:rPr>
        <w:t xml:space="preserve">                 </w:t>
      </w: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  <w:r>
        <w:rPr>
          <w:b/>
          <w:noProof/>
          <w:color w:val="FF0000"/>
          <w:sz w:val="32"/>
          <w:szCs w:val="32"/>
          <w:lang w:val="ru-RU" w:eastAsia="ru-RU" w:bidi="ar-SA"/>
        </w:rPr>
        <w:lastRenderedPageBreak/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4711065</wp:posOffset>
            </wp:positionH>
            <wp:positionV relativeFrom="paragraph">
              <wp:posOffset>229235</wp:posOffset>
            </wp:positionV>
            <wp:extent cx="1714500" cy="1600200"/>
            <wp:effectExtent l="19050" t="0" r="0" b="0"/>
            <wp:wrapTight wrapText="bothSides">
              <wp:wrapPolygon edited="0">
                <wp:start x="-240" y="0"/>
                <wp:lineTo x="-240" y="21343"/>
                <wp:lineTo x="21600" y="21343"/>
                <wp:lineTo x="21600" y="0"/>
                <wp:lineTo x="-240" y="0"/>
              </wp:wrapPolygon>
            </wp:wrapTight>
            <wp:docPr id="19" name="Рисунок 38" descr="math_4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ath_400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45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8314C">
        <w:rPr>
          <w:b/>
          <w:color w:val="FF0000"/>
          <w:sz w:val="32"/>
          <w:szCs w:val="32"/>
          <w:lang w:val="ru-RU" w:bidi="ar-SA"/>
        </w:rPr>
        <w:t>Начала дифференциального и интегрального исчислений</w:t>
      </w:r>
    </w:p>
    <w:p w:rsidR="00C30CDD" w:rsidRPr="00A8314C" w:rsidRDefault="00C30CDD" w:rsidP="00C30CDD">
      <w:pPr>
        <w:pStyle w:val="a0"/>
        <w:rPr>
          <w:b/>
          <w:color w:val="FF0000"/>
          <w:sz w:val="32"/>
          <w:szCs w:val="32"/>
          <w:lang w:val="ru-RU" w:bidi="ar-SA"/>
        </w:rPr>
      </w:pPr>
      <w:r w:rsidRPr="008941AC">
        <w:rPr>
          <w:sz w:val="28"/>
          <w:szCs w:val="28"/>
          <w:lang w:val="ru-RU" w:bidi="ar-SA"/>
        </w:rPr>
        <w:t>Первоначально интуитивное представление о математическом объекте, который мы сейчас называем определенным интегралом, встречалось в работах ученых Древней Греции.</w:t>
      </w:r>
      <w:r>
        <w:rPr>
          <w:b/>
          <w:color w:val="FF0000"/>
          <w:sz w:val="32"/>
          <w:szCs w:val="32"/>
          <w:lang w:val="ru-RU" w:bidi="ar-SA"/>
        </w:rPr>
        <w:t xml:space="preserve"> </w:t>
      </w:r>
      <w:r w:rsidRPr="008941AC">
        <w:rPr>
          <w:sz w:val="28"/>
          <w:szCs w:val="28"/>
          <w:lang w:val="ru-RU" w:bidi="ar-SA"/>
        </w:rPr>
        <w:t>Так, Архимед для вычисления объемов и площадей поверхностей тел пользовался разбиением фигур на элементы с последующим суммированием этих элементов, предвосхищая тем самым понятия интегральных сумм.</w:t>
      </w:r>
      <w:r>
        <w:rPr>
          <w:b/>
          <w:color w:val="FF0000"/>
          <w:sz w:val="32"/>
          <w:szCs w:val="32"/>
          <w:lang w:val="ru-RU" w:bidi="ar-SA"/>
        </w:rPr>
        <w:t xml:space="preserve"> </w:t>
      </w:r>
      <w:r w:rsidRPr="008941AC">
        <w:rPr>
          <w:sz w:val="28"/>
          <w:szCs w:val="28"/>
          <w:lang w:val="ru-RU" w:bidi="ar-SA"/>
        </w:rPr>
        <w:t>Аналогичными задачами, развивая метод Архимеда, занимались Кеплер, Паскаль, Ферма и другие ученые.</w:t>
      </w:r>
      <w:r>
        <w:rPr>
          <w:b/>
          <w:color w:val="FF0000"/>
          <w:sz w:val="32"/>
          <w:szCs w:val="32"/>
          <w:lang w:val="ru-RU" w:bidi="ar-SA"/>
        </w:rPr>
        <w:t xml:space="preserve"> </w:t>
      </w:r>
      <w:r w:rsidRPr="008941AC">
        <w:rPr>
          <w:sz w:val="28"/>
          <w:szCs w:val="28"/>
          <w:lang w:val="ru-RU" w:bidi="ar-SA"/>
        </w:rPr>
        <w:t>Ферма также занимался задачами, которые мы сейчас относим к дифференциальному исчислению, — проведением касательных к кривым, нахождением наибольшего и наименьшего значений функций и т. д., причем для решения этих задач он, по существу, пользовался понятием приращения функции.</w:t>
      </w:r>
      <w:r>
        <w:rPr>
          <w:b/>
          <w:color w:val="FF0000"/>
          <w:sz w:val="32"/>
          <w:szCs w:val="32"/>
          <w:lang w:val="ru-RU" w:bidi="ar-SA"/>
        </w:rPr>
        <w:t xml:space="preserve"> </w:t>
      </w:r>
      <w:r w:rsidRPr="008941AC">
        <w:rPr>
          <w:sz w:val="28"/>
          <w:szCs w:val="28"/>
          <w:lang w:val="ru-RU" w:bidi="ar-SA"/>
        </w:rPr>
        <w:t>Связь между этими различными классами задач была осознана учеными после исследований Ньютона и Лейбница. Лейбницем и были введены используемые в настоящее время обозначения интеграла и дифференциала.</w:t>
      </w:r>
    </w:p>
    <w:p w:rsidR="00C30CDD" w:rsidRPr="003B2AD3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  <w:r>
        <w:rPr>
          <w:b/>
          <w:color w:val="FF0000"/>
          <w:sz w:val="32"/>
          <w:szCs w:val="32"/>
          <w:lang w:val="ru-RU" w:bidi="ar-SA"/>
        </w:rPr>
        <w:t>Загадочные к</w:t>
      </w:r>
      <w:r w:rsidRPr="003B2AD3">
        <w:rPr>
          <w:b/>
          <w:color w:val="FF0000"/>
          <w:sz w:val="32"/>
          <w:szCs w:val="32"/>
          <w:lang w:val="ru-RU" w:bidi="ar-SA"/>
        </w:rPr>
        <w:t>омплексные числа.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69215</wp:posOffset>
            </wp:positionV>
            <wp:extent cx="2752725" cy="1733550"/>
            <wp:effectExtent l="19050" t="0" r="9525" b="0"/>
            <wp:wrapTight wrapText="bothSides">
              <wp:wrapPolygon edited="0">
                <wp:start x="-149" y="0"/>
                <wp:lineTo x="-149" y="21363"/>
                <wp:lineTo x="21675" y="21363"/>
                <wp:lineTo x="21675" y="0"/>
                <wp:lineTo x="-149" y="0"/>
              </wp:wrapPolygon>
            </wp:wrapTight>
            <wp:docPr id="22" name="Рисунок 40" descr="dd14a29de31d439dbe4ac5de8db1d84a-1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d14a29de31d439dbe4ac5de8db1d84a-1-1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3844290</wp:posOffset>
            </wp:positionH>
            <wp:positionV relativeFrom="paragraph">
              <wp:posOffset>274955</wp:posOffset>
            </wp:positionV>
            <wp:extent cx="942975" cy="209550"/>
            <wp:effectExtent l="19050" t="0" r="9525" b="0"/>
            <wp:wrapTight wrapText="bothSides">
              <wp:wrapPolygon edited="0">
                <wp:start x="1745" y="0"/>
                <wp:lineTo x="-436" y="7855"/>
                <wp:lineTo x="-436" y="19636"/>
                <wp:lineTo x="8727" y="19636"/>
                <wp:lineTo x="21818" y="19636"/>
                <wp:lineTo x="21818" y="5891"/>
                <wp:lineTo x="4800" y="0"/>
                <wp:lineTo x="1745" y="0"/>
              </wp:wrapPolygon>
            </wp:wrapTight>
            <wp:docPr id="21" name="Рисунок 39" descr="complex_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mplex_001.gif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2975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B2AD3">
        <w:rPr>
          <w:sz w:val="28"/>
          <w:szCs w:val="28"/>
          <w:lang w:val="ru-RU" w:bidi="ar-SA"/>
        </w:rPr>
        <w:t>Исторически введение комплексных чисел оказалось связанным с получением формулы вычисления корней кубичного уравнения:</w:t>
      </w: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</w:p>
    <w:p w:rsidR="00C30CDD" w:rsidRDefault="00C30CDD" w:rsidP="00C30CDD">
      <w:pPr>
        <w:pStyle w:val="a0"/>
        <w:rPr>
          <w:sz w:val="28"/>
          <w:szCs w:val="28"/>
          <w:lang w:val="ru-RU" w:bidi="ar-SA"/>
        </w:rPr>
      </w:pPr>
      <w:r w:rsidRPr="003B2AD3">
        <w:rPr>
          <w:sz w:val="28"/>
          <w:szCs w:val="28"/>
          <w:lang w:val="ru-RU" w:bidi="ar-SA"/>
        </w:rPr>
        <w:t>В первой трети XVI века итальянский математик Н. Тарталья показал, что корень этого уравнения всегда представляется выражением</w:t>
      </w:r>
      <w:r>
        <w:rPr>
          <w:sz w:val="28"/>
          <w:szCs w:val="28"/>
          <w:lang w:val="ru-RU" w:bidi="ar-SA"/>
        </w:rPr>
        <w:t>.</w:t>
      </w:r>
      <w:r w:rsidRPr="003B2AD3">
        <w:rPr>
          <w:lang w:val="ru-RU"/>
        </w:rPr>
        <w:t xml:space="preserve"> </w:t>
      </w:r>
      <w:r w:rsidRPr="003B2AD3">
        <w:rPr>
          <w:sz w:val="28"/>
          <w:szCs w:val="28"/>
          <w:lang w:val="ru-RU" w:bidi="ar-SA"/>
        </w:rPr>
        <w:t>Если же для данног</w:t>
      </w:r>
      <w:r>
        <w:rPr>
          <w:sz w:val="28"/>
          <w:szCs w:val="28"/>
          <w:lang w:val="ru-RU" w:bidi="ar-SA"/>
        </w:rPr>
        <w:t>о уравнения написать систему</w:t>
      </w:r>
      <w:r w:rsidRPr="003B2AD3">
        <w:rPr>
          <w:sz w:val="28"/>
          <w:szCs w:val="28"/>
          <w:lang w:val="ru-RU" w:bidi="ar-SA"/>
        </w:rPr>
        <w:t>, то окажется, что эта система не будет иметь решений в множестве действительных чисел.</w:t>
      </w:r>
      <w:r>
        <w:rPr>
          <w:sz w:val="28"/>
          <w:szCs w:val="28"/>
          <w:lang w:val="ru-RU" w:bidi="ar-SA"/>
        </w:rPr>
        <w:t xml:space="preserve"> </w:t>
      </w:r>
      <w:r w:rsidRPr="003B2AD3">
        <w:rPr>
          <w:sz w:val="28"/>
          <w:szCs w:val="28"/>
          <w:lang w:val="ru-RU" w:bidi="ar-SA"/>
        </w:rPr>
        <w:t>Это непонятное тогда явление впервые объяснил итальянский математик Р. Бомбелли в 1572 г. и его объяснение, по существу, было основано на введении понятия комплексного  числа и правил действий над комплексными числами.</w:t>
      </w:r>
      <w:r>
        <w:rPr>
          <w:sz w:val="28"/>
          <w:szCs w:val="28"/>
          <w:lang w:val="ru-RU" w:bidi="ar-SA"/>
        </w:rPr>
        <w:t xml:space="preserve"> </w:t>
      </w:r>
      <w:r w:rsidRPr="003B2AD3">
        <w:rPr>
          <w:sz w:val="28"/>
          <w:szCs w:val="28"/>
          <w:lang w:val="ru-RU" w:bidi="ar-SA"/>
        </w:rPr>
        <w:t>Однако вплоть до XIX века</w:t>
      </w:r>
      <w:r>
        <w:rPr>
          <w:sz w:val="28"/>
          <w:szCs w:val="28"/>
          <w:lang w:val="ru-RU" w:bidi="ar-SA"/>
        </w:rPr>
        <w:t xml:space="preserve"> </w:t>
      </w:r>
      <w:r w:rsidRPr="003B2AD3">
        <w:rPr>
          <w:sz w:val="28"/>
          <w:szCs w:val="28"/>
          <w:lang w:val="ru-RU" w:bidi="ar-SA"/>
        </w:rPr>
        <w:t>само существование комплексных чисел многим математикам казалось весьма сомнительным. Лишь в XIX веке после появления работ К. Гаусса, в которых давалось наглядное геометрическое изображение комплексных чисел (как точек или векторов на плоскости), существование комплексных чисел стало общепризнанным фактом.</w:t>
      </w: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</w:p>
    <w:p w:rsidR="00C30CDD" w:rsidRDefault="00C30CDD" w:rsidP="00C30CDD">
      <w:pPr>
        <w:pStyle w:val="a0"/>
        <w:jc w:val="center"/>
        <w:rPr>
          <w:b/>
          <w:color w:val="FF0000"/>
          <w:sz w:val="32"/>
          <w:szCs w:val="32"/>
          <w:lang w:val="ru-RU" w:bidi="ar-SA"/>
        </w:rPr>
      </w:pPr>
      <w:r w:rsidRPr="009A52DD">
        <w:rPr>
          <w:b/>
          <w:color w:val="FF0000"/>
          <w:sz w:val="32"/>
          <w:szCs w:val="32"/>
          <w:lang w:val="ru-RU" w:bidi="ar-SA"/>
        </w:rPr>
        <w:lastRenderedPageBreak/>
        <w:t>Исторические сведения о дробях</w:t>
      </w:r>
    </w:p>
    <w:p w:rsidR="00C30CDD" w:rsidRPr="009A52DD" w:rsidRDefault="00C30CDD" w:rsidP="00C30CDD">
      <w:pPr>
        <w:pStyle w:val="a0"/>
        <w:rPr>
          <w:b/>
          <w:color w:val="FF0000"/>
          <w:sz w:val="32"/>
          <w:szCs w:val="32"/>
          <w:lang w:val="ru-RU" w:bidi="ar-SA"/>
        </w:rPr>
      </w:pPr>
      <w:r>
        <w:rPr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3224530</wp:posOffset>
            </wp:positionH>
            <wp:positionV relativeFrom="paragraph">
              <wp:posOffset>1390650</wp:posOffset>
            </wp:positionV>
            <wp:extent cx="2790825" cy="2219325"/>
            <wp:effectExtent l="19050" t="0" r="9525" b="0"/>
            <wp:wrapTight wrapText="bothSides">
              <wp:wrapPolygon edited="0">
                <wp:start x="-147" y="0"/>
                <wp:lineTo x="-147" y="21507"/>
                <wp:lineTo x="21674" y="21507"/>
                <wp:lineTo x="21674" y="0"/>
                <wp:lineTo x="-147" y="0"/>
              </wp:wrapPolygon>
            </wp:wrapTight>
            <wp:docPr id="24" name="Рисунок 41" descr="000011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0001134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2219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A52DD">
        <w:rPr>
          <w:sz w:val="28"/>
          <w:szCs w:val="28"/>
          <w:lang w:val="ru-RU" w:bidi="ar-SA"/>
        </w:rPr>
        <w:t>Первые представления о целом числе возникли в процессе счета; первые представления о дробях — из процесса измерения (длин, площадей, веса и т. д.).</w:t>
      </w:r>
      <w:r>
        <w:rPr>
          <w:b/>
          <w:color w:val="FF0000"/>
          <w:sz w:val="32"/>
          <w:szCs w:val="32"/>
          <w:lang w:val="ru-RU" w:bidi="ar-SA"/>
        </w:rPr>
        <w:t xml:space="preserve"> </w:t>
      </w:r>
      <w:r w:rsidRPr="009A52DD">
        <w:rPr>
          <w:sz w:val="28"/>
          <w:szCs w:val="28"/>
          <w:lang w:val="ru-RU" w:bidi="ar-SA"/>
        </w:rPr>
        <w:t>Наши «обыкновенные» дроби широко употреблялись древними греками и индийцами. Правила действий с дробями, изложенные индийским ученым Брамагуптой (VIII в.), лишь немногим отличаются от наших. Наша запись дробей тоже совпадает с индийской; только дробной черты индийцы не писали; греки записывали сверху знаменатель, а снизу числитель, но чаще пользовались другими записями, например писали (конечно, своими знаками) 3 5х (три пятых).</w:t>
      </w:r>
      <w:r>
        <w:rPr>
          <w:b/>
          <w:color w:val="FF0000"/>
          <w:sz w:val="32"/>
          <w:szCs w:val="32"/>
          <w:lang w:val="ru-RU" w:bidi="ar-SA"/>
        </w:rPr>
        <w:t xml:space="preserve"> </w:t>
      </w:r>
      <w:r w:rsidRPr="009A52DD">
        <w:rPr>
          <w:sz w:val="28"/>
          <w:szCs w:val="28"/>
          <w:lang w:val="ru-RU" w:bidi="ar-SA"/>
        </w:rPr>
        <w:t>Индийское обозначение дробей и правила действий над ними были усвоены в IX в. в мусульманских странах благодаря Мухаммеду Хорезмскому (аль-Хваризми). Они были перенесены в Западную Европу итальянским купцом и ученым Леонардо Фибоначчи из Пизы (XIII в.).</w:t>
      </w:r>
      <w:r>
        <w:rPr>
          <w:b/>
          <w:color w:val="FF0000"/>
          <w:sz w:val="32"/>
          <w:szCs w:val="32"/>
          <w:lang w:val="ru-RU" w:bidi="ar-SA"/>
        </w:rPr>
        <w:t xml:space="preserve"> </w:t>
      </w:r>
      <w:r>
        <w:rPr>
          <w:sz w:val="28"/>
          <w:szCs w:val="28"/>
          <w:lang w:val="ru-RU" w:bidi="ar-SA"/>
        </w:rPr>
        <w:t xml:space="preserve">Десятичные дроби </w:t>
      </w:r>
      <w:r w:rsidRPr="009A52DD">
        <w:rPr>
          <w:sz w:val="28"/>
          <w:szCs w:val="28"/>
          <w:lang w:val="ru-RU" w:bidi="ar-SA"/>
        </w:rPr>
        <w:t xml:space="preserve"> впервые ввел выдающийся самаркандский ученый Гиясэддин Джемшид ал-Каши (XIV—XV вв.). В Европе десятичные дроби были введены в практику голландским купцом и выдающимся инженером-ученым Симоном Стевином (1548— 1620 гг.).</w:t>
      </w:r>
    </w:p>
    <w:p w:rsidR="00C30CDD" w:rsidRDefault="00C30CDD" w:rsidP="00C30CDD">
      <w:pPr>
        <w:rPr>
          <w:b/>
          <w:u w:val="single"/>
          <w:lang w:val="ru-RU"/>
        </w:rPr>
      </w:pPr>
    </w:p>
    <w:p w:rsidR="00F835BB" w:rsidRPr="00C30CDD" w:rsidRDefault="00F835BB" w:rsidP="00C30CDD">
      <w:pPr>
        <w:rPr>
          <w:lang w:val="ru-RU"/>
        </w:rPr>
      </w:pPr>
    </w:p>
    <w:sectPr w:rsidR="00F835BB" w:rsidRPr="00C30CDD" w:rsidSect="00C30CDD">
      <w:type w:val="continuous"/>
      <w:pgSz w:w="11907" w:h="16840" w:code="9"/>
      <w:pgMar w:top="851" w:right="851" w:bottom="851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C30CDD"/>
    <w:rsid w:val="000107F8"/>
    <w:rsid w:val="00053219"/>
    <w:rsid w:val="00144B00"/>
    <w:rsid w:val="00234102"/>
    <w:rsid w:val="005018FE"/>
    <w:rsid w:val="00665943"/>
    <w:rsid w:val="00893E45"/>
    <w:rsid w:val="00A72DCF"/>
    <w:rsid w:val="00C30CDD"/>
    <w:rsid w:val="00E00424"/>
    <w:rsid w:val="00EA210D"/>
    <w:rsid w:val="00F23EF8"/>
    <w:rsid w:val="00F835BB"/>
    <w:rsid w:val="00FF6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sz w:val="24"/>
        <w:szCs w:val="46"/>
        <w:lang w:val="ru-RU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30CDD"/>
    <w:pPr>
      <w:spacing w:line="240" w:lineRule="auto"/>
    </w:pPr>
    <w:rPr>
      <w:rFonts w:cstheme="minorBidi"/>
      <w:color w:val="auto"/>
      <w:szCs w:val="24"/>
      <w:lang w:val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C30CDD"/>
    <w:pPr>
      <w:spacing w:line="240" w:lineRule="auto"/>
    </w:pPr>
    <w:rPr>
      <w:rFonts w:cstheme="minorBidi"/>
      <w:color w:val="auto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13" Type="http://schemas.openxmlformats.org/officeDocument/2006/relationships/image" Target="media/image10.jpeg"/><Relationship Id="rId18" Type="http://schemas.openxmlformats.org/officeDocument/2006/relationships/image" Target="media/image15.gi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4.jpeg"/><Relationship Id="rId12" Type="http://schemas.openxmlformats.org/officeDocument/2006/relationships/image" Target="media/image9.gif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gif"/><Relationship Id="rId5" Type="http://schemas.openxmlformats.org/officeDocument/2006/relationships/image" Target="media/image2.jpeg"/><Relationship Id="rId15" Type="http://schemas.openxmlformats.org/officeDocument/2006/relationships/image" Target="media/image12.gif"/><Relationship Id="rId10" Type="http://schemas.openxmlformats.org/officeDocument/2006/relationships/image" Target="media/image7.png"/><Relationship Id="rId19" Type="http://schemas.openxmlformats.org/officeDocument/2006/relationships/image" Target="media/image16.jpeg"/><Relationship Id="rId4" Type="http://schemas.openxmlformats.org/officeDocument/2006/relationships/image" Target="media/image1.gif"/><Relationship Id="rId9" Type="http://schemas.openxmlformats.org/officeDocument/2006/relationships/image" Target="media/image6.png"/><Relationship Id="rId14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1860</Words>
  <Characters>10602</Characters>
  <Application>Microsoft Office Word</Application>
  <DocSecurity>0</DocSecurity>
  <Lines>88</Lines>
  <Paragraphs>24</Paragraphs>
  <ScaleCrop>false</ScaleCrop>
  <Company>DG Win&amp;Soft</Company>
  <LinksUpToDate>false</LinksUpToDate>
  <CharactersWithSpaces>12438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2011-08-28T17:14:00Z</dcterms:created>
  <dcterms:modified xsi:type="dcterms:W3CDTF">2011-09-18T18:31:00Z</dcterms:modified>
</cp:coreProperties>
</file>